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2C9475A6" w:rsidR="00EB2467" w:rsidRDefault="00EE2C46">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59910C5F">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6AB799FF">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71328144">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1B1A4B7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13F7A0A8" w14:textId="620B58BB" w:rsidR="000E27F7" w:rsidRPr="00D60D43" w:rsidRDefault="000E27F7" w:rsidP="000E27F7">
      <w:pPr>
        <w:tabs>
          <w:tab w:val="left" w:pos="2777"/>
        </w:tabs>
        <w:spacing w:line="276" w:lineRule="auto"/>
        <w:rPr>
          <w:rFonts w:ascii="Arial" w:hAnsi="Arial" w:cs="Arial"/>
          <w:b/>
          <w:color w:val="1F497D"/>
          <w:sz w:val="24"/>
        </w:rPr>
      </w:pPr>
      <w:r w:rsidRPr="006B1ABB">
        <w:rPr>
          <w:rFonts w:ascii="Arial" w:hAnsi="Arial" w:cs="Arial"/>
          <w:b/>
          <w:color w:val="11306E"/>
          <w:sz w:val="24"/>
        </w:rPr>
        <w:t>Działanie 2.</w:t>
      </w:r>
      <w:r w:rsidR="00685FE6">
        <w:rPr>
          <w:rFonts w:ascii="Arial" w:hAnsi="Arial" w:cs="Arial"/>
          <w:b/>
          <w:color w:val="11306E"/>
          <w:sz w:val="24"/>
        </w:rPr>
        <w:t>8</w:t>
      </w:r>
      <w:r w:rsidRPr="006B1ABB">
        <w:rPr>
          <w:rFonts w:ascii="Arial" w:hAnsi="Arial" w:cs="Arial"/>
          <w:b/>
          <w:color w:val="11306E"/>
          <w:sz w:val="24"/>
        </w:rPr>
        <w:t xml:space="preserve"> Zwiększenie efektywności energetycznej budynków użyteczności publicznej (</w:t>
      </w:r>
      <w:r w:rsidR="00685FE6">
        <w:rPr>
          <w:rFonts w:ascii="Arial" w:hAnsi="Arial" w:cs="Arial"/>
          <w:b/>
          <w:color w:val="11306E"/>
          <w:sz w:val="24"/>
        </w:rPr>
        <w:t>I</w:t>
      </w:r>
      <w:bookmarkStart w:id="1" w:name="_GoBack"/>
      <w:bookmarkEnd w:id="1"/>
      <w:r w:rsidRPr="006B1ABB">
        <w:rPr>
          <w:rFonts w:ascii="Arial" w:hAnsi="Arial" w:cs="Arial"/>
          <w:b/>
          <w:color w:val="11306E"/>
          <w:sz w:val="24"/>
        </w:rPr>
        <w:t>IT)</w:t>
      </w:r>
    </w:p>
    <w:p w14:paraId="1829A9E8" w14:textId="1672152A" w:rsidR="006E296F" w:rsidRDefault="000E27F7" w:rsidP="00EC1DD1">
      <w:pPr>
        <w:tabs>
          <w:tab w:val="left" w:pos="2777"/>
        </w:tabs>
        <w:spacing w:after="0" w:line="276" w:lineRule="auto"/>
        <w:jc w:val="left"/>
        <w:rPr>
          <w:rFonts w:ascii="Arial" w:hAnsi="Arial" w:cs="Arial"/>
          <w:b/>
          <w:color w:val="11306E"/>
          <w:sz w:val="24"/>
        </w:rPr>
      </w:pPr>
      <w:r>
        <w:rPr>
          <w:rFonts w:ascii="Arial" w:hAnsi="Arial" w:cs="Arial"/>
          <w:b/>
          <w:color w:val="002060"/>
          <w:sz w:val="24"/>
          <w:szCs w:val="20"/>
        </w:rPr>
        <w:t>Sposób przeprowadzenia naboru: niekonkurencyjny</w:t>
      </w: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5369254" w:rsidR="00E93DE5" w:rsidRDefault="00E93DE5">
      <w:pPr>
        <w:spacing w:line="259" w:lineRule="auto"/>
        <w:rPr>
          <w:b/>
          <w:sz w:val="36"/>
        </w:rPr>
      </w:pPr>
    </w:p>
    <w:p w14:paraId="49988D89" w14:textId="7C7AA5B2" w:rsidR="000E27F7" w:rsidRDefault="000E27F7">
      <w:pPr>
        <w:spacing w:line="259" w:lineRule="auto"/>
        <w:rPr>
          <w:b/>
          <w:sz w:val="36"/>
        </w:rPr>
      </w:pPr>
    </w:p>
    <w:p w14:paraId="08339135" w14:textId="77777777" w:rsidR="000E27F7" w:rsidRDefault="000E27F7">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2"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486888">
        <w:trPr>
          <w:trHeight w:val="668"/>
        </w:trPr>
        <w:tc>
          <w:tcPr>
            <w:tcW w:w="9356" w:type="dxa"/>
            <w:shd w:val="clear" w:color="auto" w:fill="BDD6EE" w:themeFill="accent5" w:themeFillTint="66"/>
          </w:tcPr>
          <w:p w14:paraId="77A647A5" w14:textId="0DF3E114" w:rsidR="00D31BF6"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A0D7276" w:rsidR="00D3351D" w:rsidRPr="000A3ED7" w:rsidRDefault="00D3351D" w:rsidP="00322A3B">
            <w:pPr>
              <w:pStyle w:val="Akapitzlist"/>
              <w:spacing w:after="0" w:line="276" w:lineRule="auto"/>
              <w:ind w:left="0"/>
              <w:rPr>
                <w:rFonts w:ascii="Arial" w:hAnsi="Arial" w:cs="Arial"/>
                <w:color w:val="11306E"/>
                <w:sz w:val="24"/>
              </w:rPr>
            </w:pPr>
          </w:p>
        </w:tc>
      </w:tr>
      <w:tr w:rsidR="001C2B38" w:rsidRPr="004459D4" w14:paraId="553CD51D" w14:textId="77777777" w:rsidTr="007E4597">
        <w:trPr>
          <w:trHeight w:val="668"/>
        </w:trPr>
        <w:tc>
          <w:tcPr>
            <w:tcW w:w="9356" w:type="dxa"/>
            <w:shd w:val="clear" w:color="auto" w:fill="auto"/>
          </w:tcPr>
          <w:p w14:paraId="5303D630" w14:textId="600E6CBE"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13294533" w14:textId="77777777" w:rsidTr="00486888">
        <w:trPr>
          <w:trHeight w:val="668"/>
        </w:trPr>
        <w:tc>
          <w:tcPr>
            <w:tcW w:w="9356" w:type="dxa"/>
            <w:shd w:val="clear" w:color="auto" w:fill="BDD6EE" w:themeFill="accent5" w:themeFillTint="66"/>
          </w:tcPr>
          <w:p w14:paraId="328D4A2B" w14:textId="72497E9D" w:rsidR="001C2B38" w:rsidRPr="000A3ED7" w:rsidRDefault="001C2B38" w:rsidP="00486888">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327A26A5"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75AC7EF0" w14:textId="77777777" w:rsidTr="007E4597">
        <w:trPr>
          <w:trHeight w:val="668"/>
        </w:trPr>
        <w:tc>
          <w:tcPr>
            <w:tcW w:w="9356" w:type="dxa"/>
            <w:shd w:val="clear" w:color="auto" w:fill="auto"/>
          </w:tcPr>
          <w:p w14:paraId="48C982D2" w14:textId="088B46CC"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57FEDF26" w14:textId="77777777" w:rsidTr="00486888">
        <w:trPr>
          <w:trHeight w:val="668"/>
        </w:trPr>
        <w:tc>
          <w:tcPr>
            <w:tcW w:w="9356" w:type="dxa"/>
            <w:shd w:val="clear" w:color="auto" w:fill="BDD6EE" w:themeFill="accent5" w:themeFillTint="66"/>
          </w:tcPr>
          <w:p w14:paraId="74CC2D9D" w14:textId="286999C7"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1C2B38" w:rsidRPr="004459D4" w14:paraId="36C75C60" w14:textId="77777777" w:rsidTr="007E4597">
        <w:trPr>
          <w:trHeight w:val="668"/>
        </w:trPr>
        <w:tc>
          <w:tcPr>
            <w:tcW w:w="9356" w:type="dxa"/>
            <w:shd w:val="clear" w:color="auto" w:fill="auto"/>
          </w:tcPr>
          <w:p w14:paraId="7EF9232C" w14:textId="763D3EA8"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1C2B38" w:rsidRPr="004459D4" w14:paraId="2D27DE3F" w14:textId="77777777" w:rsidTr="00486888">
        <w:trPr>
          <w:trHeight w:val="668"/>
        </w:trPr>
        <w:tc>
          <w:tcPr>
            <w:tcW w:w="9356" w:type="dxa"/>
            <w:shd w:val="clear" w:color="auto" w:fill="BDD6EE" w:themeFill="accent5" w:themeFillTint="66"/>
          </w:tcPr>
          <w:p w14:paraId="7430C893" w14:textId="636B929F" w:rsidR="001C2B38" w:rsidRPr="001C2B38" w:rsidRDefault="001C2B38" w:rsidP="001C2B38">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2918880B"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5C4DD8E6" w14:textId="77777777" w:rsidTr="007E4597">
        <w:trPr>
          <w:trHeight w:val="668"/>
        </w:trPr>
        <w:tc>
          <w:tcPr>
            <w:tcW w:w="9356" w:type="dxa"/>
            <w:shd w:val="clear" w:color="auto" w:fill="auto"/>
          </w:tcPr>
          <w:p w14:paraId="43C79FE4" w14:textId="068A1C1A"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bookmarkEnd w:id="2"/>
      <w:tr w:rsidR="00992DF0" w:rsidRPr="004459D4" w14:paraId="517CB00A" w14:textId="77777777" w:rsidTr="004B31C8">
        <w:tc>
          <w:tcPr>
            <w:tcW w:w="9356" w:type="dxa"/>
            <w:shd w:val="clear" w:color="auto" w:fill="FFFFFF"/>
          </w:tcPr>
          <w:p w14:paraId="734828B6" w14:textId="77777777" w:rsidR="00992DF0"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24EB1D9"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1009A2AF"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0B986CA5" w14:textId="77777777" w:rsidR="007E3F4E" w:rsidRPr="007D173D" w:rsidRDefault="007E3F4E"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718CB1E2" w14:textId="77777777" w:rsidR="001C2B38" w:rsidRDefault="001C2B38" w:rsidP="00322A3B">
            <w:pPr>
              <w:pStyle w:val="Akapitzlist"/>
              <w:spacing w:after="0" w:line="276" w:lineRule="auto"/>
              <w:ind w:left="0"/>
              <w:rPr>
                <w:rFonts w:ascii="Arial" w:hAnsi="Arial" w:cs="Arial"/>
                <w:color w:val="FF0000"/>
                <w:sz w:val="24"/>
              </w:rPr>
            </w:pPr>
          </w:p>
          <w:p w14:paraId="5CB2C6AD" w14:textId="7BF459DF" w:rsidR="001C2B38" w:rsidRPr="000A3ED7" w:rsidRDefault="001C2B38"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sidR="00486888">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EB2467" w:rsidRPr="004459D4" w14:paraId="176C8641" w14:textId="77777777" w:rsidTr="000D7753">
        <w:tc>
          <w:tcPr>
            <w:tcW w:w="9356" w:type="dxa"/>
          </w:tcPr>
          <w:p w14:paraId="177528F7" w14:textId="52266890" w:rsidR="00664D62" w:rsidRPr="00664D62" w:rsidRDefault="00664D62" w:rsidP="00486888">
            <w:pPr>
              <w:pStyle w:val="Akapitzlist"/>
              <w:spacing w:after="0" w:line="276" w:lineRule="auto"/>
              <w:ind w:left="0"/>
              <w:rPr>
                <w:rFonts w:ascii="Arial" w:hAnsi="Arial" w:cs="Arial"/>
                <w:color w:val="11306E"/>
                <w:sz w:val="24"/>
              </w:rPr>
            </w:pP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EE2C46" w:rsidRPr="004459D4" w14:paraId="6D51C6BC" w14:textId="77777777" w:rsidTr="000D7753">
        <w:tc>
          <w:tcPr>
            <w:tcW w:w="9356" w:type="dxa"/>
          </w:tcPr>
          <w:p w14:paraId="645A0A80" w14:textId="07C1D273" w:rsidR="00EE2C46" w:rsidRPr="00664D62" w:rsidRDefault="00EE2C46" w:rsidP="00A43AE2">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tr w:rsidR="00D31BF6" w:rsidRPr="004459D4" w14:paraId="58CF925B" w14:textId="77777777" w:rsidTr="004B31C8">
        <w:tc>
          <w:tcPr>
            <w:tcW w:w="9356" w:type="dxa"/>
            <w:shd w:val="clear" w:color="auto" w:fill="FFFFFF"/>
          </w:tcPr>
          <w:p w14:paraId="39672A41" w14:textId="77777777" w:rsidR="00D31BF6" w:rsidRPr="00447C93" w:rsidRDefault="00D31BF6" w:rsidP="00322A3B">
            <w:pPr>
              <w:pStyle w:val="Akapitzlist"/>
              <w:spacing w:after="0" w:line="276" w:lineRule="auto"/>
              <w:ind w:left="0"/>
              <w:rPr>
                <w:rFonts w:ascii="Arial" w:hAnsi="Arial" w:cs="Arial"/>
                <w:color w:val="1F3864" w:themeColor="accent1" w:themeShade="80"/>
                <w:sz w:val="24"/>
              </w:rPr>
            </w:pPr>
            <w:r w:rsidRPr="00447C93">
              <w:rPr>
                <w:rFonts w:ascii="Arial" w:hAnsi="Arial" w:cs="Arial"/>
                <w:color w:val="1F3864" w:themeColor="accent1" w:themeShade="80"/>
                <w:sz w:val="24"/>
              </w:rPr>
              <w:t>Jeżeli projekt jest wymieniony w załączniku I lub II dyrektywy OOŚ, czy posiadasz ostateczną decyzję o środowiskowych uwarunkowaniach?</w:t>
            </w:r>
          </w:p>
          <w:p w14:paraId="45CCD3C2" w14:textId="77777777" w:rsidR="00D31BF6" w:rsidRPr="00447C93" w:rsidRDefault="00D31BF6" w:rsidP="00322A3B">
            <w:pPr>
              <w:pStyle w:val="Akapitzlist"/>
              <w:spacing w:after="0" w:line="276" w:lineRule="auto"/>
              <w:ind w:left="0"/>
              <w:rPr>
                <w:rFonts w:ascii="Arial" w:hAnsi="Arial" w:cs="Arial"/>
                <w:color w:val="1F3864" w:themeColor="accent1" w:themeShade="80"/>
                <w:sz w:val="24"/>
              </w:rPr>
            </w:pPr>
            <w:r w:rsidRPr="00447C93">
              <w:rPr>
                <w:rFonts w:ascii="Segoe UI Symbol" w:hAnsi="Segoe UI Symbol" w:cs="Segoe UI Symbol"/>
                <w:color w:val="1F3864" w:themeColor="accent1" w:themeShade="80"/>
                <w:sz w:val="24"/>
              </w:rPr>
              <w:t>☐</w:t>
            </w:r>
            <w:r w:rsidRPr="00447C93">
              <w:rPr>
                <w:rFonts w:ascii="Arial" w:hAnsi="Arial" w:cs="Arial"/>
                <w:color w:val="1F3864" w:themeColor="accent1" w:themeShade="80"/>
                <w:sz w:val="24"/>
              </w:rPr>
              <w:t xml:space="preserve"> TAK</w:t>
            </w:r>
          </w:p>
          <w:p w14:paraId="5DE492A4" w14:textId="77777777" w:rsidR="00D31BF6" w:rsidRPr="00447C93" w:rsidRDefault="00D31BF6" w:rsidP="00322A3B">
            <w:pPr>
              <w:pStyle w:val="Akapitzlist"/>
              <w:spacing w:after="0" w:line="276" w:lineRule="auto"/>
              <w:ind w:left="0"/>
              <w:rPr>
                <w:rFonts w:ascii="Arial" w:hAnsi="Arial" w:cs="Arial"/>
                <w:color w:val="1F3864" w:themeColor="accent1" w:themeShade="80"/>
                <w:sz w:val="24"/>
              </w:rPr>
            </w:pPr>
            <w:r w:rsidRPr="00447C93">
              <w:rPr>
                <w:rFonts w:ascii="Segoe UI Symbol" w:hAnsi="Segoe UI Symbol" w:cs="Segoe UI Symbol"/>
                <w:color w:val="1F3864" w:themeColor="accent1" w:themeShade="80"/>
                <w:sz w:val="24"/>
              </w:rPr>
              <w:t>☐</w:t>
            </w:r>
            <w:r w:rsidRPr="00447C93">
              <w:rPr>
                <w:rFonts w:ascii="Arial" w:hAnsi="Arial" w:cs="Arial"/>
                <w:color w:val="1F3864" w:themeColor="accent1" w:themeShade="80"/>
                <w:sz w:val="24"/>
              </w:rPr>
              <w:t xml:space="preserve"> NIE</w:t>
            </w:r>
          </w:p>
          <w:p w14:paraId="24DA7D43" w14:textId="77777777" w:rsidR="007E3F4E" w:rsidRPr="00447C93" w:rsidRDefault="007E3F4E" w:rsidP="00322A3B">
            <w:pPr>
              <w:pStyle w:val="Akapitzlist"/>
              <w:spacing w:after="0" w:line="276" w:lineRule="auto"/>
              <w:ind w:left="0"/>
              <w:rPr>
                <w:rFonts w:ascii="Arial" w:hAnsi="Arial" w:cs="Arial"/>
                <w:color w:val="1F3864" w:themeColor="accent1" w:themeShade="80"/>
                <w:sz w:val="24"/>
              </w:rPr>
            </w:pPr>
            <w:r w:rsidRPr="00447C93">
              <w:rPr>
                <w:rFonts w:ascii="Segoe UI Symbol" w:hAnsi="Segoe UI Symbol" w:cs="Segoe UI Symbol"/>
                <w:color w:val="1F3864" w:themeColor="accent1" w:themeShade="80"/>
                <w:sz w:val="24"/>
              </w:rPr>
              <w:t xml:space="preserve">☐ </w:t>
            </w:r>
            <w:r w:rsidRPr="00447C93">
              <w:rPr>
                <w:rFonts w:ascii="Arial" w:hAnsi="Arial" w:cs="Arial"/>
                <w:color w:val="1F3864" w:themeColor="accent1" w:themeShade="80"/>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447C93">
              <w:rPr>
                <w:rFonts w:ascii="Arial" w:hAnsi="Arial" w:cs="Arial"/>
                <w:color w:val="1F3864" w:themeColor="accent1" w:themeShade="80"/>
                <w:sz w:val="24"/>
              </w:rPr>
              <w:t xml:space="preserve">W przypadku wyboru odpowiedzi TAK, załącz </w:t>
            </w:r>
            <w:r w:rsidR="009B5DFE" w:rsidRPr="00447C93">
              <w:rPr>
                <w:rFonts w:ascii="Arial" w:hAnsi="Arial" w:cs="Arial"/>
                <w:color w:val="1F3864" w:themeColor="accent1" w:themeShade="80"/>
                <w:sz w:val="24"/>
              </w:rPr>
              <w:t xml:space="preserve">Decyzję o środowiskowych uwarunkowaniach </w:t>
            </w:r>
            <w:r w:rsidRPr="00447C93">
              <w:rPr>
                <w:rFonts w:ascii="Arial" w:hAnsi="Arial" w:cs="Arial"/>
                <w:color w:val="1F3864" w:themeColor="accent1" w:themeShade="80"/>
                <w:sz w:val="24"/>
              </w:rPr>
              <w:t xml:space="preserve">do wniosku o dofinansowanie. W przypadku wyboru odpowiedzi NIE, wypełnij załącznik </w:t>
            </w:r>
            <w:r w:rsidR="009B5DFE" w:rsidRPr="00447C93">
              <w:rPr>
                <w:rFonts w:ascii="Arial" w:hAnsi="Arial" w:cs="Arial"/>
                <w:color w:val="1F3864" w:themeColor="accent1" w:themeShade="80"/>
                <w:sz w:val="24"/>
              </w:rPr>
              <w:t>Zobowiązanie do dostarczenia załączników na późniejszym etapie</w:t>
            </w:r>
            <w:r w:rsidRPr="00447C93">
              <w:rPr>
                <w:rFonts w:ascii="Arial" w:hAnsi="Arial" w:cs="Arial"/>
                <w:color w:val="1F3864" w:themeColor="accent1" w:themeShade="80"/>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796ADC3" w:rsidR="00664D62" w:rsidRDefault="00664D62" w:rsidP="00C2012C">
            <w:pPr>
              <w:spacing w:after="0" w:line="240" w:lineRule="auto"/>
              <w:contextualSpacing/>
              <w:rPr>
                <w:rFonts w:ascii="Arial" w:hAnsi="Arial" w:cs="Arial"/>
                <w:bCs/>
                <w:iCs/>
                <w:color w:val="11306E"/>
                <w:sz w:val="24"/>
              </w:rPr>
            </w:pPr>
            <w:r w:rsidRPr="00EE2C46">
              <w:rPr>
                <w:rFonts w:ascii="Arial" w:hAnsi="Arial" w:cs="Arial"/>
                <w:b/>
                <w:bCs/>
                <w:iCs/>
                <w:color w:val="11306E"/>
                <w:sz w:val="24"/>
              </w:rPr>
              <w:lastRenderedPageBreak/>
              <w:t>Nie dotyczy</w:t>
            </w:r>
            <w:r w:rsidR="00C2012C">
              <w:rPr>
                <w:rFonts w:ascii="Arial" w:hAnsi="Arial" w:cs="Arial"/>
                <w:bCs/>
                <w:iCs/>
                <w:color w:val="11306E"/>
                <w:sz w:val="24"/>
              </w:rPr>
              <w:t>:</w:t>
            </w:r>
          </w:p>
          <w:p w14:paraId="37CC2CCA" w14:textId="2B9CA54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3C589717" w14:textId="6E52C0B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4F06672E" w14:textId="3D24255F"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7C9FAE65" w14:textId="059770F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2E71B026" w14:textId="4681EBA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70C467B8" w14:textId="240559D7"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39CBF02F" w14:textId="77777777" w:rsidR="00C2012C" w:rsidRPr="00C2012C" w:rsidRDefault="00C2012C" w:rsidP="00C2012C">
            <w:pPr>
              <w:spacing w:after="0" w:line="240" w:lineRule="auto"/>
              <w:contextualSpacing/>
              <w:rPr>
                <w:rFonts w:ascii="Arial" w:hAnsi="Arial" w:cs="Arial"/>
                <w:bCs/>
                <w:iCs/>
                <w:color w:val="11306E"/>
                <w:sz w:val="24"/>
              </w:rPr>
            </w:pPr>
          </w:p>
          <w:p w14:paraId="5FCA1C1B" w14:textId="6C4FF3C1"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43ED701B" w14:textId="7AE8204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214A4B2A" w14:textId="015581E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34E741ED" w14:textId="52FCE3A3"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3C0AF6F" w14:textId="223345B1" w:rsid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1428F7">
        <w:trPr>
          <w:trHeight w:val="558"/>
        </w:trPr>
        <w:tc>
          <w:tcPr>
            <w:tcW w:w="9356" w:type="dxa"/>
            <w:shd w:val="clear" w:color="auto" w:fill="FFFFFF"/>
          </w:tcPr>
          <w:p w14:paraId="05FFC1B2" w14:textId="3DC4A345" w:rsidR="00CF4C6F" w:rsidRDefault="00A743B0" w:rsidP="00CF4C6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CF4C6F"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2B3525E4" w14:textId="40630543" w:rsidR="007E3F4E" w:rsidRDefault="007E3F4E" w:rsidP="003A333F">
            <w:pPr>
              <w:spacing w:after="0" w:line="276" w:lineRule="auto"/>
              <w:contextualSpacing/>
              <w:rPr>
                <w:rFonts w:ascii="Arial" w:hAnsi="Arial" w:cs="Arial"/>
                <w:bCs/>
                <w:iCs/>
                <w:color w:val="11306E"/>
                <w:sz w:val="24"/>
              </w:rPr>
            </w:pPr>
          </w:p>
          <w:p w14:paraId="30FB61D0" w14:textId="5931410F" w:rsidR="007E3F4E" w:rsidRDefault="00CF4C6F" w:rsidP="003A333F">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w:t>
            </w:r>
            <w:r w:rsidRPr="00CF4C6F">
              <w:rPr>
                <w:rFonts w:ascii="Arial" w:hAnsi="Arial" w:cs="Arial"/>
                <w:bCs/>
                <w:iCs/>
                <w:color w:val="11306E"/>
                <w:sz w:val="24"/>
              </w:rPr>
              <w:lastRenderedPageBreak/>
              <w:t xml:space="preserve">potwierdzającego zgodność inwestycji lub działań z celami środowiskowymi, o których mowa w art. 56, art. 57, art. 59 oraz w art. 61 ustawy z dnia 20 lipca 2017 r. – Prawo wodne (Dz. U. z 2023 poz. 1478, z późn.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6EA8B4E9" w14:textId="77777777" w:rsidR="00CF4C6F" w:rsidRDefault="00CF4C6F" w:rsidP="003A333F">
            <w:pPr>
              <w:spacing w:after="0" w:line="276" w:lineRule="auto"/>
              <w:contextualSpacing/>
              <w:rPr>
                <w:rFonts w:ascii="Arial" w:hAnsi="Arial" w:cs="Arial"/>
                <w:bCs/>
                <w:iCs/>
                <w:color w:val="11306E"/>
                <w:sz w:val="24"/>
              </w:rPr>
            </w:pPr>
          </w:p>
          <w:p w14:paraId="77B17A2B" w14:textId="77777777" w:rsidR="00CF4C6F" w:rsidRDefault="00CF4C6F"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64ED1E54" w:rsidR="00CF4C6F" w:rsidRPr="000A3ED7" w:rsidRDefault="003A333F" w:rsidP="00CF4C6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lastRenderedPageBreak/>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1B64EBC4"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r w:rsidR="00EA307E">
              <w:rPr>
                <w:rFonts w:ascii="Arial" w:hAnsi="Arial" w:cs="Arial"/>
                <w:color w:val="11306E"/>
                <w:sz w:val="24"/>
              </w:rPr>
              <w: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9F0A14">
      <w:rPr>
        <w:rFonts w:ascii="Arial" w:hAnsi="Arial" w:cs="Arial"/>
        <w:b/>
        <w:bCs/>
        <w:noProof/>
        <w:color w:val="11306E"/>
        <w:sz w:val="20"/>
      </w:rPr>
      <w:t>2</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9F0A14">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5"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9"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8"/>
  </w:num>
  <w:num w:numId="3">
    <w:abstractNumId w:val="32"/>
  </w:num>
  <w:num w:numId="4">
    <w:abstractNumId w:val="6"/>
  </w:num>
  <w:num w:numId="5">
    <w:abstractNumId w:val="16"/>
  </w:num>
  <w:num w:numId="6">
    <w:abstractNumId w:val="21"/>
  </w:num>
  <w:num w:numId="7">
    <w:abstractNumId w:val="28"/>
  </w:num>
  <w:num w:numId="8">
    <w:abstractNumId w:val="11"/>
  </w:num>
  <w:num w:numId="9">
    <w:abstractNumId w:val="22"/>
  </w:num>
  <w:num w:numId="10">
    <w:abstractNumId w:val="38"/>
  </w:num>
  <w:num w:numId="11">
    <w:abstractNumId w:val="14"/>
  </w:num>
  <w:num w:numId="12">
    <w:abstractNumId w:val="0"/>
  </w:num>
  <w:num w:numId="13">
    <w:abstractNumId w:val="35"/>
  </w:num>
  <w:num w:numId="14">
    <w:abstractNumId w:val="27"/>
  </w:num>
  <w:num w:numId="15">
    <w:abstractNumId w:val="33"/>
  </w:num>
  <w:num w:numId="16">
    <w:abstractNumId w:val="23"/>
  </w:num>
  <w:num w:numId="17">
    <w:abstractNumId w:val="20"/>
  </w:num>
  <w:num w:numId="18">
    <w:abstractNumId w:val="19"/>
  </w:num>
  <w:num w:numId="19">
    <w:abstractNumId w:val="26"/>
  </w:num>
  <w:num w:numId="20">
    <w:abstractNumId w:val="1"/>
  </w:num>
  <w:num w:numId="21">
    <w:abstractNumId w:val="39"/>
  </w:num>
  <w:num w:numId="22">
    <w:abstractNumId w:val="30"/>
  </w:num>
  <w:num w:numId="23">
    <w:abstractNumId w:val="25"/>
  </w:num>
  <w:num w:numId="24">
    <w:abstractNumId w:val="12"/>
  </w:num>
  <w:num w:numId="25">
    <w:abstractNumId w:val="10"/>
  </w:num>
  <w:num w:numId="26">
    <w:abstractNumId w:val="29"/>
  </w:num>
  <w:num w:numId="27">
    <w:abstractNumId w:val="24"/>
  </w:num>
  <w:num w:numId="28">
    <w:abstractNumId w:val="4"/>
  </w:num>
  <w:num w:numId="29">
    <w:abstractNumId w:val="2"/>
  </w:num>
  <w:num w:numId="30">
    <w:abstractNumId w:val="13"/>
  </w:num>
  <w:num w:numId="31">
    <w:abstractNumId w:val="36"/>
  </w:num>
  <w:num w:numId="32">
    <w:abstractNumId w:val="3"/>
  </w:num>
  <w:num w:numId="33">
    <w:abstractNumId w:val="37"/>
  </w:num>
  <w:num w:numId="34">
    <w:abstractNumId w:val="15"/>
  </w:num>
  <w:num w:numId="35">
    <w:abstractNumId w:val="5"/>
  </w:num>
  <w:num w:numId="36">
    <w:abstractNumId w:val="17"/>
  </w:num>
  <w:num w:numId="37">
    <w:abstractNumId w:val="31"/>
  </w:num>
  <w:num w:numId="38">
    <w:abstractNumId w:val="3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27F7"/>
    <w:rsid w:val="000E4428"/>
    <w:rsid w:val="000F4773"/>
    <w:rsid w:val="000F49C0"/>
    <w:rsid w:val="000F7521"/>
    <w:rsid w:val="00106E84"/>
    <w:rsid w:val="001163D5"/>
    <w:rsid w:val="001205C7"/>
    <w:rsid w:val="00124E26"/>
    <w:rsid w:val="001419F6"/>
    <w:rsid w:val="001428F7"/>
    <w:rsid w:val="00143946"/>
    <w:rsid w:val="00163BDE"/>
    <w:rsid w:val="001800A7"/>
    <w:rsid w:val="00181F29"/>
    <w:rsid w:val="001827DF"/>
    <w:rsid w:val="0018558D"/>
    <w:rsid w:val="001B5020"/>
    <w:rsid w:val="001B7A6E"/>
    <w:rsid w:val="001C2B38"/>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47C93"/>
    <w:rsid w:val="004518D6"/>
    <w:rsid w:val="00467846"/>
    <w:rsid w:val="00470477"/>
    <w:rsid w:val="00483A37"/>
    <w:rsid w:val="00486888"/>
    <w:rsid w:val="004908B0"/>
    <w:rsid w:val="004A2AC8"/>
    <w:rsid w:val="004B31C8"/>
    <w:rsid w:val="004C44CB"/>
    <w:rsid w:val="004C4E7D"/>
    <w:rsid w:val="004D6364"/>
    <w:rsid w:val="004E2A85"/>
    <w:rsid w:val="004E55BD"/>
    <w:rsid w:val="00501CD6"/>
    <w:rsid w:val="00503511"/>
    <w:rsid w:val="00522750"/>
    <w:rsid w:val="00526CCD"/>
    <w:rsid w:val="005349FA"/>
    <w:rsid w:val="00546DA0"/>
    <w:rsid w:val="005508C4"/>
    <w:rsid w:val="00581D7B"/>
    <w:rsid w:val="00593649"/>
    <w:rsid w:val="005978BB"/>
    <w:rsid w:val="005A3F53"/>
    <w:rsid w:val="005E5131"/>
    <w:rsid w:val="005E766A"/>
    <w:rsid w:val="0060323E"/>
    <w:rsid w:val="00627233"/>
    <w:rsid w:val="00664D62"/>
    <w:rsid w:val="00685FE6"/>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173D"/>
    <w:rsid w:val="007D3A12"/>
    <w:rsid w:val="007E3F4E"/>
    <w:rsid w:val="007E4597"/>
    <w:rsid w:val="007E7449"/>
    <w:rsid w:val="008030BD"/>
    <w:rsid w:val="00812B5B"/>
    <w:rsid w:val="00815583"/>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8669C"/>
    <w:rsid w:val="00992DF0"/>
    <w:rsid w:val="009B3CD2"/>
    <w:rsid w:val="009B5DFE"/>
    <w:rsid w:val="009D3B41"/>
    <w:rsid w:val="009F0A14"/>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2351"/>
    <w:rsid w:val="00B3592F"/>
    <w:rsid w:val="00B45EE8"/>
    <w:rsid w:val="00B64FC1"/>
    <w:rsid w:val="00B879E6"/>
    <w:rsid w:val="00B936F9"/>
    <w:rsid w:val="00BB7636"/>
    <w:rsid w:val="00BD5E4A"/>
    <w:rsid w:val="00BD7442"/>
    <w:rsid w:val="00BF3399"/>
    <w:rsid w:val="00C02392"/>
    <w:rsid w:val="00C05C08"/>
    <w:rsid w:val="00C12959"/>
    <w:rsid w:val="00C2012C"/>
    <w:rsid w:val="00C63B28"/>
    <w:rsid w:val="00C81B25"/>
    <w:rsid w:val="00C85925"/>
    <w:rsid w:val="00C87A9E"/>
    <w:rsid w:val="00CC4772"/>
    <w:rsid w:val="00CC53E5"/>
    <w:rsid w:val="00CC5803"/>
    <w:rsid w:val="00CD0F62"/>
    <w:rsid w:val="00CD12C4"/>
    <w:rsid w:val="00CD5A20"/>
    <w:rsid w:val="00CF4C6F"/>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A307E"/>
    <w:rsid w:val="00EB22B8"/>
    <w:rsid w:val="00EB2467"/>
    <w:rsid w:val="00EC1DD1"/>
    <w:rsid w:val="00EC2949"/>
    <w:rsid w:val="00EC4E45"/>
    <w:rsid w:val="00ED2CC2"/>
    <w:rsid w:val="00ED74D0"/>
    <w:rsid w:val="00EE2C46"/>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99DCC12"/>
  <w15:docId w15:val="{BCA66997-1DE6-4DC7-956B-524681C3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349016820">
      <w:bodyDiv w:val="1"/>
      <w:marLeft w:val="0"/>
      <w:marRight w:val="0"/>
      <w:marTop w:val="0"/>
      <w:marBottom w:val="0"/>
      <w:divBdr>
        <w:top w:val="none" w:sz="0" w:space="0" w:color="auto"/>
        <w:left w:val="none" w:sz="0" w:space="0" w:color="auto"/>
        <w:bottom w:val="none" w:sz="0" w:space="0" w:color="auto"/>
        <w:right w:val="none" w:sz="0" w:space="0" w:color="auto"/>
      </w:divBdr>
    </w:div>
    <w:div w:id="1716391617">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A7956-3C91-4085-8DC3-0FC74864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2582</Words>
  <Characters>15498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14</cp:revision>
  <cp:lastPrinted>2025-06-20T11:38:00Z</cp:lastPrinted>
  <dcterms:created xsi:type="dcterms:W3CDTF">2024-12-09T13:19:00Z</dcterms:created>
  <dcterms:modified xsi:type="dcterms:W3CDTF">2025-06-20T12:25:00Z</dcterms:modified>
</cp:coreProperties>
</file>